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0A1DB5CB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C40B31">
        <w:rPr>
          <w:rFonts w:hint="eastAsia"/>
          <w:b/>
          <w:noProof/>
          <w:sz w:val="24"/>
          <w:lang w:eastAsia="zh-TW"/>
        </w:rPr>
        <w:t>6</w:t>
      </w:r>
      <w:r w:rsidR="005E2547">
        <w:rPr>
          <w:rFonts w:hint="eastAsia"/>
          <w:b/>
          <w:noProof/>
          <w:sz w:val="24"/>
          <w:lang w:eastAsia="zh-TW"/>
        </w:rPr>
        <w:t>b</w:t>
      </w:r>
      <w:r w:rsidR="005E2547">
        <w:rPr>
          <w:b/>
          <w:noProof/>
          <w:sz w:val="24"/>
          <w:lang w:eastAsia="zh-TW"/>
        </w:rPr>
        <w:t>is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6A5267">
        <w:rPr>
          <w:rFonts w:cs="Arial"/>
          <w:b/>
          <w:i/>
          <w:sz w:val="28"/>
          <w:lang w:eastAsia="zh-TW"/>
        </w:rPr>
        <w:t>R2-2200737</w:t>
      </w:r>
      <w:bookmarkStart w:id="0" w:name="_GoBack"/>
      <w:bookmarkEnd w:id="0"/>
    </w:p>
    <w:p w14:paraId="58C8857E" w14:textId="50610528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5E2547">
        <w:rPr>
          <w:b/>
          <w:noProof/>
          <w:sz w:val="24"/>
          <w:lang w:val="en-US" w:eastAsia="zh-TW"/>
        </w:rPr>
        <w:t>January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C40B31">
        <w:rPr>
          <w:rFonts w:hint="eastAsia"/>
          <w:b/>
          <w:noProof/>
          <w:sz w:val="24"/>
          <w:lang w:val="en-US" w:eastAsia="zh-TW"/>
        </w:rPr>
        <w:t>1</w:t>
      </w:r>
      <w:r w:rsidR="005E2547">
        <w:rPr>
          <w:b/>
          <w:noProof/>
          <w:sz w:val="24"/>
          <w:lang w:val="en-US" w:eastAsia="zh-TW"/>
        </w:rPr>
        <w:t>7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F84B4F">
        <w:rPr>
          <w:b/>
          <w:noProof/>
          <w:sz w:val="24"/>
          <w:lang w:val="en-US" w:eastAsia="zh-TW"/>
        </w:rPr>
        <w:t>2</w:t>
      </w:r>
      <w:r w:rsidR="005E2547">
        <w:rPr>
          <w:b/>
          <w:noProof/>
          <w:sz w:val="24"/>
          <w:lang w:val="en-US" w:eastAsia="zh-TW"/>
        </w:rPr>
        <w:t>5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 w:rsidR="005E2547">
        <w:rPr>
          <w:b/>
          <w:noProof/>
          <w:sz w:val="24"/>
          <w:lang w:val="en-US" w:eastAsia="zh-TW"/>
        </w:rPr>
        <w:t>2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709D0319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5A4C6B">
        <w:rPr>
          <w:rFonts w:ascii="Arial" w:hAnsi="Arial" w:cs="Arial"/>
          <w:sz w:val="22"/>
          <w:szCs w:val="22"/>
          <w:lang w:eastAsia="zh-TW"/>
        </w:rPr>
        <w:t>Configured time for network switching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4D2C8DF5" w:rsidR="00154D88" w:rsidRDefault="00046A05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It </w:t>
      </w:r>
      <w:r w:rsidR="0033442F">
        <w:rPr>
          <w:rFonts w:ascii="Arial" w:hAnsi="Arial" w:cs="Arial"/>
          <w:sz w:val="22"/>
          <w:lang w:val="en-GB"/>
        </w:rPr>
        <w:t>has been</w:t>
      </w:r>
      <w:r>
        <w:rPr>
          <w:rFonts w:ascii="Arial" w:hAnsi="Arial" w:cs="Arial"/>
          <w:sz w:val="22"/>
          <w:lang w:val="en-GB"/>
        </w:rPr>
        <w:t xml:space="preserve"> agreed to introduce a new RRC timer for “configured time” used for the UE to enter RRC_IDLE without reception of a RRCRelease</w:t>
      </w:r>
      <w:r w:rsidR="004A4B22">
        <w:rPr>
          <w:rFonts w:ascii="Arial" w:hAnsi="Arial" w:cs="Arial"/>
          <w:sz w:val="22"/>
          <w:lang w:val="en-GB"/>
        </w:rPr>
        <w:t xml:space="preserve"> message</w:t>
      </w:r>
      <w:r w:rsidR="00154D88">
        <w:rPr>
          <w:rFonts w:ascii="Arial" w:hAnsi="Arial" w:cs="Arial"/>
          <w:sz w:val="22"/>
          <w:lang w:val="en-GB"/>
        </w:rPr>
        <w:t>:</w:t>
      </w:r>
    </w:p>
    <w:p w14:paraId="1842BB51" w14:textId="704EAC7C" w:rsidR="00F135B7" w:rsidRPr="00046A05" w:rsidRDefault="00F135B7" w:rsidP="00611BF2">
      <w:pPr>
        <w:spacing w:afterLines="50" w:after="180"/>
        <w:jc w:val="both"/>
        <w:rPr>
          <w:rFonts w:ascii="Arial" w:hAnsi="Arial" w:cs="Arial"/>
          <w:sz w:val="22"/>
          <w:u w:val="single"/>
          <w:lang w:val="en-GB"/>
        </w:rPr>
      </w:pPr>
      <w:r w:rsidRPr="00046A05">
        <w:rPr>
          <w:rFonts w:ascii="Arial" w:hAnsi="Arial" w:cs="Arial" w:hint="eastAsia"/>
          <w:sz w:val="22"/>
          <w:u w:val="single"/>
          <w:lang w:val="en-GB"/>
        </w:rPr>
        <w:t>R</w:t>
      </w:r>
      <w:r w:rsidRPr="00046A05">
        <w:rPr>
          <w:rFonts w:ascii="Arial" w:hAnsi="Arial" w:cs="Arial"/>
          <w:sz w:val="22"/>
          <w:u w:val="single"/>
          <w:lang w:val="en-GB"/>
        </w:rPr>
        <w:t>2#113bis</w:t>
      </w:r>
      <w:r w:rsidR="0073458A">
        <w:rPr>
          <w:rFonts w:ascii="Arial" w:hAnsi="Arial" w:cs="Arial"/>
          <w:sz w:val="22"/>
          <w:u w:val="single"/>
          <w:lang w:val="en-GB"/>
        </w:rPr>
        <w:t xml:space="preserve"> [1]</w:t>
      </w:r>
    </w:p>
    <w:p w14:paraId="1D1801B0" w14:textId="77777777" w:rsidR="00F135B7" w:rsidRPr="00F135B7" w:rsidRDefault="00F135B7" w:rsidP="00F135B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2159" w:hanging="540"/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</w:pPr>
      <w:r w:rsidRPr="00F135B7"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2</w:t>
      </w:r>
      <w:r w:rsidRPr="00F135B7"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ab/>
        <w:t xml:space="preserve">During switching procedure for leaving RRC_CONNECTED state, UE is allowed to enter RRC_IDLE state if it does not receive response message from network within a certain configured time period. FFS for RRC_INACTIVE state. </w:t>
      </w:r>
    </w:p>
    <w:p w14:paraId="31737A6D" w14:textId="565670A7" w:rsidR="00F135B7" w:rsidRPr="00046A05" w:rsidRDefault="00F135B7" w:rsidP="00F135B7">
      <w:pPr>
        <w:spacing w:afterLines="50" w:after="180"/>
        <w:jc w:val="both"/>
        <w:rPr>
          <w:rFonts w:ascii="Arial" w:hAnsi="Arial" w:cs="Arial"/>
          <w:sz w:val="22"/>
          <w:u w:val="single"/>
          <w:lang w:val="en-GB"/>
        </w:rPr>
      </w:pPr>
      <w:r w:rsidRPr="00046A05">
        <w:rPr>
          <w:rFonts w:ascii="Arial" w:hAnsi="Arial" w:cs="Arial" w:hint="eastAsia"/>
          <w:sz w:val="22"/>
          <w:u w:val="single"/>
          <w:lang w:val="en-GB"/>
        </w:rPr>
        <w:t>R</w:t>
      </w:r>
      <w:r w:rsidRPr="00046A05">
        <w:rPr>
          <w:rFonts w:ascii="Arial" w:hAnsi="Arial" w:cs="Arial"/>
          <w:sz w:val="22"/>
          <w:u w:val="single"/>
          <w:lang w:val="en-GB"/>
        </w:rPr>
        <w:t>2#115</w:t>
      </w:r>
      <w:r w:rsidR="0073458A">
        <w:rPr>
          <w:rFonts w:ascii="Arial" w:hAnsi="Arial" w:cs="Arial"/>
          <w:sz w:val="22"/>
          <w:u w:val="single"/>
          <w:lang w:val="en-GB"/>
        </w:rPr>
        <w:t xml:space="preserve"> [2]</w:t>
      </w:r>
    </w:p>
    <w:p w14:paraId="591607D4" w14:textId="77777777" w:rsidR="00046A05" w:rsidRDefault="00046A05" w:rsidP="00046A05">
      <w:pPr>
        <w:pStyle w:val="Agreement"/>
      </w:pPr>
      <w:r w:rsidRPr="0006027A">
        <w:t>7: UE is not allowed to enter RRC_INACTIVE state if no NW response message is received within a certain configured time period after the network switching notification message is sent.</w:t>
      </w:r>
      <w:r>
        <w:t xml:space="preserve"> </w:t>
      </w:r>
    </w:p>
    <w:p w14:paraId="25F0BF76" w14:textId="77777777" w:rsidR="00F135B7" w:rsidRPr="00046A05" w:rsidRDefault="00F135B7" w:rsidP="00F135B7">
      <w:pPr>
        <w:pStyle w:val="Agreement"/>
      </w:pPr>
      <w:r w:rsidRPr="00046A05">
        <w:t xml:space="preserve">8: Introduce a new RRC timer for the “configured time”, used for the UE to leave RRC_CONNECTED without a response. </w:t>
      </w:r>
    </w:p>
    <w:p w14:paraId="1FEDCF50" w14:textId="77777777" w:rsidR="00F135B7" w:rsidRPr="00046A05" w:rsidRDefault="00F135B7" w:rsidP="00F135B7">
      <w:pPr>
        <w:pStyle w:val="Agreement"/>
      </w:pPr>
      <w:r w:rsidRPr="00046A05">
        <w:t>FFS if it's possible to configure UE to always wait for the network response (e.g. "infinite" waiting time)</w:t>
      </w:r>
    </w:p>
    <w:p w14:paraId="6C619EAD" w14:textId="0695C86F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046A05">
        <w:rPr>
          <w:rFonts w:ascii="Arial" w:hAnsi="Arial" w:cs="Arial"/>
          <w:sz w:val="22"/>
          <w:lang w:val="en-GB"/>
        </w:rPr>
        <w:t>corresponding UE behaviour</w:t>
      </w:r>
      <w:r w:rsidR="0012088D">
        <w:rPr>
          <w:rFonts w:ascii="Arial" w:hAnsi="Arial" w:cs="Arial"/>
          <w:sz w:val="22"/>
          <w:lang w:val="en-GB"/>
        </w:rPr>
        <w:t>s</w:t>
      </w:r>
      <w:r w:rsidR="00046A05">
        <w:rPr>
          <w:rFonts w:ascii="Arial" w:hAnsi="Arial" w:cs="Arial"/>
          <w:sz w:val="22"/>
          <w:lang w:val="en-GB"/>
        </w:rPr>
        <w:t xml:space="preserve"> </w:t>
      </w:r>
      <w:r w:rsidR="0073458A">
        <w:rPr>
          <w:rFonts w:ascii="Arial" w:hAnsi="Arial" w:cs="Arial"/>
          <w:sz w:val="22"/>
          <w:lang w:val="en-GB"/>
        </w:rPr>
        <w:t xml:space="preserve">for receiving </w:t>
      </w:r>
      <w:r w:rsidR="00046A05">
        <w:rPr>
          <w:rFonts w:ascii="Arial" w:hAnsi="Arial" w:cs="Arial"/>
          <w:sz w:val="22"/>
          <w:lang w:val="en-GB"/>
        </w:rPr>
        <w:t>handover command (e.g. RRCReconfiguration</w:t>
      </w:r>
      <w:r w:rsidR="00360C74">
        <w:rPr>
          <w:rFonts w:ascii="Arial" w:hAnsi="Arial" w:cs="Arial"/>
          <w:sz w:val="22"/>
          <w:lang w:val="en-GB"/>
        </w:rPr>
        <w:t xml:space="preserve"> with sync</w:t>
      </w:r>
      <w:r w:rsidR="00046A05">
        <w:rPr>
          <w:rFonts w:ascii="Arial" w:hAnsi="Arial" w:cs="Arial"/>
          <w:sz w:val="22"/>
          <w:lang w:val="en-GB"/>
        </w:rPr>
        <w:t>) when the new RRC timer for “configured time” is running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3DEFE2F" w14:textId="1EC0727C" w:rsidR="00832F77" w:rsidRDefault="004A4B22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 </w:t>
      </w:r>
      <w:r w:rsidRPr="004A4B22">
        <w:rPr>
          <w:rFonts w:ascii="Arial" w:hAnsi="Arial" w:cs="Arial"/>
          <w:sz w:val="22"/>
          <w:lang w:val="en-GB"/>
        </w:rPr>
        <w:t xml:space="preserve">MUSIM </w:t>
      </w:r>
      <w:r>
        <w:rPr>
          <w:rFonts w:ascii="Arial" w:hAnsi="Arial" w:cs="Arial"/>
          <w:sz w:val="22"/>
          <w:lang w:val="en-GB"/>
        </w:rPr>
        <w:t>UE</w:t>
      </w:r>
      <w:r w:rsidRPr="004A4B22">
        <w:rPr>
          <w:rFonts w:ascii="Arial" w:hAnsi="Arial" w:cs="Arial"/>
          <w:sz w:val="22"/>
          <w:lang w:val="en-GB"/>
        </w:rPr>
        <w:t xml:space="preserve"> in RRC_CONNECTED state in Network A may have to switch from Network A to Network B</w:t>
      </w:r>
      <w:r>
        <w:rPr>
          <w:rFonts w:ascii="Arial" w:hAnsi="Arial" w:cs="Arial"/>
          <w:sz w:val="22"/>
          <w:lang w:val="en-GB"/>
        </w:rPr>
        <w:t xml:space="preserve">. Before switching from </w:t>
      </w:r>
      <w:r w:rsidRPr="004A4B22">
        <w:rPr>
          <w:rFonts w:ascii="Arial" w:hAnsi="Arial" w:cs="Arial"/>
          <w:sz w:val="22"/>
          <w:lang w:val="en-GB"/>
        </w:rPr>
        <w:t>Network A</w:t>
      </w:r>
      <w:r>
        <w:rPr>
          <w:rFonts w:ascii="Arial" w:hAnsi="Arial" w:cs="Arial"/>
          <w:sz w:val="22"/>
          <w:lang w:val="en-GB"/>
        </w:rPr>
        <w:t>, the UE could</w:t>
      </w:r>
      <w:r w:rsidRPr="004A4B22">
        <w:rPr>
          <w:rFonts w:ascii="Arial" w:hAnsi="Arial" w:cs="Arial"/>
          <w:sz w:val="22"/>
          <w:lang w:val="en-GB"/>
        </w:rPr>
        <w:t xml:space="preserve"> notify Network A to leave RRC_CONNECTED state</w:t>
      </w:r>
      <w:r w:rsidR="0033442F">
        <w:rPr>
          <w:rFonts w:ascii="Arial" w:hAnsi="Arial" w:cs="Arial"/>
          <w:sz w:val="22"/>
          <w:lang w:val="en-GB"/>
        </w:rPr>
        <w:t>, e.g.</w:t>
      </w:r>
      <w:r>
        <w:rPr>
          <w:rFonts w:ascii="Arial" w:hAnsi="Arial" w:cs="Arial"/>
          <w:sz w:val="22"/>
          <w:lang w:val="en-GB"/>
        </w:rPr>
        <w:t xml:space="preserve"> via a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 xml:space="preserve">. Upon generating the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>, the UE would start the new RRC timer. If the new RRC timer expires, the UE would enter RRC_IDLE directly.</w:t>
      </w:r>
    </w:p>
    <w:p w14:paraId="7AF1A086" w14:textId="2C332F71" w:rsidR="004A4B22" w:rsidRDefault="004A4B22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W</w:t>
      </w:r>
      <w:r>
        <w:rPr>
          <w:rFonts w:ascii="Arial" w:hAnsi="Arial" w:cs="Arial"/>
          <w:sz w:val="22"/>
          <w:lang w:val="en-GB"/>
        </w:rPr>
        <w:t>hen the UE is in cell edge, the UE may switch to Network B for Tracking Area or RAN Notification Area update. At the same time, Network A may request the UE to perform handover</w:t>
      </w:r>
      <w:r w:rsidR="00D32CDD">
        <w:rPr>
          <w:rFonts w:ascii="Arial" w:hAnsi="Arial" w:cs="Arial"/>
          <w:sz w:val="22"/>
          <w:lang w:val="en-GB"/>
        </w:rPr>
        <w:t>, e.g. Network A and B have similar network deployment</w:t>
      </w:r>
      <w:r>
        <w:rPr>
          <w:rFonts w:ascii="Arial" w:hAnsi="Arial" w:cs="Arial"/>
          <w:sz w:val="22"/>
          <w:lang w:val="en-GB"/>
        </w:rPr>
        <w:t xml:space="preserve">. Then, it is possible that the UE could receive a handover </w:t>
      </w:r>
      <w:r>
        <w:rPr>
          <w:rFonts w:ascii="Arial" w:hAnsi="Arial" w:cs="Arial"/>
          <w:sz w:val="22"/>
          <w:lang w:val="en-GB"/>
        </w:rPr>
        <w:lastRenderedPageBreak/>
        <w:t>command when the new RRC timer is running.</w:t>
      </w:r>
    </w:p>
    <w:p w14:paraId="1946FD63" w14:textId="643839B4" w:rsidR="00CD038D" w:rsidRDefault="00CD038D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object w:dxaOrig="10752" w:dyaOrig="1801" w14:anchorId="534A5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80.55pt" o:ole="">
            <v:imagedata r:id="rId8" o:title=""/>
          </v:shape>
          <o:OLEObject Type="Embed" ProgID="Visio.Drawing.15" ShapeID="_x0000_i1025" DrawAspect="Content" ObjectID="_1703333897" r:id="rId9"/>
        </w:object>
      </w:r>
    </w:p>
    <w:p w14:paraId="251CFD4A" w14:textId="19508DA5" w:rsidR="004A4B22" w:rsidRDefault="0033442F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It has to be decide</w:t>
      </w:r>
      <w:r w:rsidR="00BB7825">
        <w:rPr>
          <w:rFonts w:ascii="Arial" w:hAnsi="Arial" w:cs="Arial"/>
          <w:sz w:val="22"/>
          <w:lang w:val="en-GB"/>
        </w:rPr>
        <w:t>d</w:t>
      </w:r>
      <w:r>
        <w:rPr>
          <w:rFonts w:ascii="Arial" w:hAnsi="Arial" w:cs="Arial"/>
          <w:sz w:val="22"/>
          <w:lang w:val="en-GB"/>
        </w:rPr>
        <w:t xml:space="preserve"> whether the UE follows the handover command to perform handover in Network A </w:t>
      </w:r>
      <w:r w:rsidR="00D32CDD">
        <w:rPr>
          <w:rFonts w:ascii="Arial" w:hAnsi="Arial" w:cs="Arial"/>
          <w:sz w:val="22"/>
          <w:lang w:val="en-GB"/>
        </w:rPr>
        <w:t xml:space="preserve">or not </w:t>
      </w:r>
      <w:r>
        <w:rPr>
          <w:rFonts w:ascii="Arial" w:hAnsi="Arial" w:cs="Arial"/>
          <w:sz w:val="22"/>
          <w:lang w:val="en-GB"/>
        </w:rPr>
        <w:t xml:space="preserve">even if the UE intends to leave RRC_CONNECTED in Network A. In our understanding, Network A would not send the handover command if the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 xml:space="preserve"> is received successfully. Then, the scenario would occur </w:t>
      </w:r>
      <w:r w:rsidR="00384646">
        <w:rPr>
          <w:rFonts w:ascii="Arial" w:hAnsi="Arial" w:cs="Arial"/>
          <w:sz w:val="22"/>
          <w:lang w:val="en-GB"/>
        </w:rPr>
        <w:t xml:space="preserve">when Network A is not aware that the UE intends to leave RRC_CONNECTED in Network A, e.g. the </w:t>
      </w:r>
      <w:r w:rsidR="00384646" w:rsidRPr="004A4B22">
        <w:rPr>
          <w:rFonts w:ascii="Arial" w:hAnsi="Arial" w:cs="Arial"/>
          <w:sz w:val="22"/>
          <w:lang w:val="en-GB"/>
        </w:rPr>
        <w:t>UEAssistanceInformation message</w:t>
      </w:r>
      <w:r w:rsidR="00384646">
        <w:rPr>
          <w:rFonts w:ascii="Arial" w:hAnsi="Arial" w:cs="Arial"/>
          <w:sz w:val="22"/>
          <w:lang w:val="en-GB"/>
        </w:rPr>
        <w:t xml:space="preserve"> is not transmitted by lower layer yet or is </w:t>
      </w:r>
      <w:r w:rsidR="00BB7825">
        <w:rPr>
          <w:rFonts w:ascii="Arial" w:hAnsi="Arial" w:cs="Arial"/>
          <w:sz w:val="22"/>
          <w:lang w:val="en-GB"/>
        </w:rPr>
        <w:t>still under transmission</w:t>
      </w:r>
      <w:r w:rsidR="00384646">
        <w:rPr>
          <w:rFonts w:ascii="Arial" w:hAnsi="Arial" w:cs="Arial"/>
          <w:sz w:val="22"/>
          <w:lang w:val="en-GB"/>
        </w:rPr>
        <w:t xml:space="preserve">. </w:t>
      </w:r>
      <w:r w:rsidR="00F42CAC">
        <w:rPr>
          <w:rFonts w:ascii="Arial" w:hAnsi="Arial" w:cs="Arial"/>
          <w:sz w:val="22"/>
          <w:lang w:val="en-GB"/>
        </w:rPr>
        <w:t xml:space="preserve">Since the intention to design the </w:t>
      </w:r>
      <w:r w:rsidR="00F42CAC" w:rsidRPr="00F42CAC">
        <w:rPr>
          <w:rFonts w:ascii="Arial" w:hAnsi="Arial" w:cs="Arial"/>
          <w:sz w:val="22"/>
          <w:lang w:val="en-GB"/>
        </w:rPr>
        <w:t xml:space="preserve">UE notification on </w:t>
      </w:r>
      <w:r w:rsidR="00F42CAC">
        <w:rPr>
          <w:rFonts w:ascii="Arial" w:hAnsi="Arial" w:cs="Arial"/>
          <w:sz w:val="22"/>
          <w:lang w:val="en-GB"/>
        </w:rPr>
        <w:t>network s</w:t>
      </w:r>
      <w:r w:rsidR="00F42CAC" w:rsidRPr="00F42CAC">
        <w:rPr>
          <w:rFonts w:ascii="Arial" w:hAnsi="Arial" w:cs="Arial"/>
          <w:sz w:val="22"/>
          <w:lang w:val="en-GB"/>
        </w:rPr>
        <w:t>witching</w:t>
      </w:r>
      <w:r w:rsidR="00F42CAC">
        <w:rPr>
          <w:rFonts w:ascii="Arial" w:hAnsi="Arial" w:cs="Arial"/>
          <w:sz w:val="22"/>
          <w:lang w:val="en-GB"/>
        </w:rPr>
        <w:t xml:space="preserve"> is to let Network A control the UE leaving,</w:t>
      </w:r>
      <w:r w:rsidR="00384646">
        <w:rPr>
          <w:rFonts w:ascii="Arial" w:hAnsi="Arial" w:cs="Arial"/>
          <w:sz w:val="22"/>
          <w:lang w:val="en-GB"/>
        </w:rPr>
        <w:t xml:space="preserve"> we think the UE should follow the handover command</w:t>
      </w:r>
      <w:r w:rsidR="00BB7825">
        <w:rPr>
          <w:rFonts w:ascii="Arial" w:hAnsi="Arial" w:cs="Arial"/>
          <w:sz w:val="22"/>
          <w:lang w:val="en-GB"/>
        </w:rPr>
        <w:t xml:space="preserve"> to avoid</w:t>
      </w:r>
      <w:r w:rsidR="0012088D">
        <w:rPr>
          <w:rFonts w:ascii="Arial" w:hAnsi="Arial" w:cs="Arial"/>
          <w:sz w:val="22"/>
          <w:lang w:val="en-GB"/>
        </w:rPr>
        <w:t xml:space="preserve"> unexpected disappearing in Network A.</w:t>
      </w:r>
    </w:p>
    <w:p w14:paraId="1FB763A0" w14:textId="04F7DE5A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BB7825">
        <w:rPr>
          <w:rFonts w:ascii="Arial" w:hAnsi="Arial" w:cs="Arial"/>
          <w:b/>
          <w:sz w:val="22"/>
          <w:lang w:val="en-GB"/>
        </w:rPr>
        <w:t>MUSIM UE</w:t>
      </w:r>
      <w:r w:rsidR="00583EDB">
        <w:rPr>
          <w:rFonts w:ascii="Arial" w:hAnsi="Arial" w:cs="Arial"/>
          <w:b/>
          <w:sz w:val="22"/>
          <w:lang w:val="en-GB"/>
        </w:rPr>
        <w:t xml:space="preserve"> perform</w:t>
      </w:r>
      <w:r w:rsidR="00BB7825">
        <w:rPr>
          <w:rFonts w:ascii="Arial" w:hAnsi="Arial" w:cs="Arial"/>
          <w:b/>
          <w:sz w:val="22"/>
          <w:lang w:val="en-GB"/>
        </w:rPr>
        <w:t>s</w:t>
      </w:r>
      <w:r w:rsidR="00583EDB">
        <w:rPr>
          <w:rFonts w:ascii="Arial" w:hAnsi="Arial" w:cs="Arial"/>
          <w:b/>
          <w:sz w:val="22"/>
          <w:lang w:val="en-GB"/>
        </w:rPr>
        <w:t xml:space="preserve"> handover if handover command is received when </w:t>
      </w:r>
      <w:r w:rsidR="00BB7825">
        <w:rPr>
          <w:rFonts w:ascii="Arial" w:hAnsi="Arial" w:cs="Arial"/>
          <w:b/>
          <w:sz w:val="22"/>
          <w:lang w:val="en-GB"/>
        </w:rPr>
        <w:t xml:space="preserve">new RRC </w:t>
      </w:r>
      <w:r w:rsidR="00583EDB">
        <w:rPr>
          <w:rFonts w:ascii="Arial" w:hAnsi="Arial" w:cs="Arial"/>
          <w:b/>
          <w:sz w:val="22"/>
          <w:lang w:val="en-GB"/>
        </w:rPr>
        <w:t xml:space="preserve">timer </w:t>
      </w:r>
      <w:r w:rsidR="00BB7825">
        <w:rPr>
          <w:rFonts w:ascii="Arial" w:hAnsi="Arial" w:cs="Arial"/>
          <w:b/>
          <w:sz w:val="22"/>
          <w:lang w:val="en-GB"/>
        </w:rPr>
        <w:t xml:space="preserve">for “configured time” </w:t>
      </w:r>
      <w:r w:rsidR="00583EDB">
        <w:rPr>
          <w:rFonts w:ascii="Arial" w:hAnsi="Arial" w:cs="Arial"/>
          <w:b/>
          <w:sz w:val="22"/>
          <w:lang w:val="en-GB"/>
        </w:rPr>
        <w:t>is running</w:t>
      </w:r>
      <w:r>
        <w:rPr>
          <w:rFonts w:ascii="Arial" w:hAnsi="Arial" w:cs="Arial"/>
          <w:b/>
          <w:sz w:val="22"/>
          <w:lang w:val="en-GB"/>
        </w:rPr>
        <w:t>.</w:t>
      </w:r>
    </w:p>
    <w:p w14:paraId="77F98150" w14:textId="0190E823" w:rsidR="00360C74" w:rsidRDefault="0012088D" w:rsidP="00360C74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Then, the next issue is whether the UE should continue the new RRC timer during the handover. If the new RRC timer is not set to infinity, unexpected disappearing in Network A is still possible due to the new RRC timer expiry during the handover. So, </w:t>
      </w:r>
      <w:r w:rsidR="00F42CAC">
        <w:rPr>
          <w:rFonts w:ascii="Arial" w:hAnsi="Arial" w:cs="Arial"/>
          <w:sz w:val="22"/>
          <w:lang w:val="en-GB"/>
        </w:rPr>
        <w:t>t</w:t>
      </w:r>
      <w:r>
        <w:rPr>
          <w:rFonts w:ascii="Arial" w:hAnsi="Arial" w:cs="Arial"/>
          <w:sz w:val="22"/>
          <w:lang w:val="en-GB"/>
        </w:rPr>
        <w:t xml:space="preserve">he new RRC timer </w:t>
      </w:r>
      <w:r w:rsidR="00F42CAC">
        <w:rPr>
          <w:rFonts w:ascii="Arial" w:hAnsi="Arial" w:cs="Arial"/>
          <w:sz w:val="22"/>
          <w:lang w:val="en-GB"/>
        </w:rPr>
        <w:t xml:space="preserve">should be stopped </w:t>
      </w:r>
      <w:r>
        <w:rPr>
          <w:rFonts w:ascii="Arial" w:hAnsi="Arial" w:cs="Arial"/>
          <w:sz w:val="22"/>
          <w:lang w:val="en-GB"/>
        </w:rPr>
        <w:t xml:space="preserve">upon initiation of the handover. And we assume that the UE would transmit the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 xml:space="preserve"> again after the handover is completed</w:t>
      </w:r>
      <w:r w:rsidR="00F42CAC">
        <w:rPr>
          <w:rFonts w:ascii="Arial" w:hAnsi="Arial" w:cs="Arial"/>
          <w:sz w:val="22"/>
          <w:lang w:val="en-GB"/>
        </w:rPr>
        <w:t>. Then,</w:t>
      </w:r>
      <w:r>
        <w:rPr>
          <w:rFonts w:ascii="Arial" w:hAnsi="Arial" w:cs="Arial"/>
          <w:sz w:val="22"/>
          <w:lang w:val="en-GB"/>
        </w:rPr>
        <w:t xml:space="preserve"> the new RRC timer </w:t>
      </w:r>
      <w:r w:rsidR="00F42CAC">
        <w:rPr>
          <w:rFonts w:ascii="Arial" w:hAnsi="Arial" w:cs="Arial"/>
          <w:sz w:val="22"/>
          <w:lang w:val="en-GB"/>
        </w:rPr>
        <w:t>can</w:t>
      </w:r>
      <w:r>
        <w:rPr>
          <w:rFonts w:ascii="Arial" w:hAnsi="Arial" w:cs="Arial"/>
          <w:sz w:val="22"/>
          <w:lang w:val="en-GB"/>
        </w:rPr>
        <w:t xml:space="preserve"> </w:t>
      </w:r>
      <w:r w:rsidR="00F42CAC">
        <w:rPr>
          <w:rFonts w:ascii="Arial" w:hAnsi="Arial" w:cs="Arial"/>
          <w:sz w:val="22"/>
          <w:lang w:val="en-GB"/>
        </w:rPr>
        <w:t>operate normally</w:t>
      </w:r>
      <w:r>
        <w:rPr>
          <w:rFonts w:ascii="Arial" w:hAnsi="Arial" w:cs="Arial"/>
          <w:sz w:val="22"/>
          <w:lang w:val="en-GB"/>
        </w:rPr>
        <w:t>.</w:t>
      </w:r>
    </w:p>
    <w:p w14:paraId="4317E286" w14:textId="69F87404" w:rsidR="00DB4F71" w:rsidRDefault="00D46EB8" w:rsidP="00DB4F71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DB4F71">
        <w:rPr>
          <w:rFonts w:ascii="Arial" w:hAnsi="Arial" w:cs="Arial"/>
          <w:b/>
          <w:sz w:val="22"/>
          <w:lang w:val="en-GB"/>
        </w:rPr>
        <w:t>New RRC timer for “configured time” is stopped</w:t>
      </w:r>
      <w:r w:rsidR="00583EDB">
        <w:rPr>
          <w:rFonts w:ascii="Arial" w:hAnsi="Arial" w:cs="Arial"/>
          <w:b/>
          <w:sz w:val="22"/>
          <w:lang w:val="en-GB"/>
        </w:rPr>
        <w:t xml:space="preserve"> if handover command is received when the </w:t>
      </w:r>
      <w:r w:rsidR="00DB4F71">
        <w:rPr>
          <w:rFonts w:ascii="Arial" w:hAnsi="Arial" w:cs="Arial"/>
          <w:b/>
          <w:sz w:val="22"/>
          <w:lang w:val="en-GB"/>
        </w:rPr>
        <w:t xml:space="preserve">new RRC </w:t>
      </w:r>
      <w:r w:rsidR="00583EDB">
        <w:rPr>
          <w:rFonts w:ascii="Arial" w:hAnsi="Arial" w:cs="Arial"/>
          <w:b/>
          <w:sz w:val="22"/>
          <w:lang w:val="en-GB"/>
        </w:rPr>
        <w:t>timer is running</w:t>
      </w:r>
      <w:r w:rsidR="00DB4F71">
        <w:rPr>
          <w:rFonts w:ascii="Arial" w:hAnsi="Arial" w:cs="Arial"/>
          <w:b/>
          <w:sz w:val="22"/>
          <w:lang w:val="en-GB"/>
        </w:rPr>
        <w:t>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5DEE839" w:rsidR="00527CF1" w:rsidRPr="00AC7EFA" w:rsidRDefault="0012088D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The corresponding UE behaviours</w:t>
      </w:r>
      <w:r w:rsidR="0073458A">
        <w:rPr>
          <w:rFonts w:ascii="Arial" w:hAnsi="Arial" w:cs="Arial"/>
          <w:sz w:val="22"/>
          <w:lang w:val="en-GB"/>
        </w:rPr>
        <w:t>,</w:t>
      </w:r>
      <w:r>
        <w:rPr>
          <w:rFonts w:ascii="Arial" w:hAnsi="Arial" w:cs="Arial"/>
          <w:sz w:val="22"/>
          <w:lang w:val="en-GB"/>
        </w:rPr>
        <w:t xml:space="preserve"> </w:t>
      </w:r>
      <w:r w:rsidR="005C4AF4">
        <w:rPr>
          <w:rFonts w:ascii="Arial" w:hAnsi="Arial" w:cs="Arial"/>
          <w:sz w:val="22"/>
          <w:lang w:val="en-GB"/>
        </w:rPr>
        <w:t xml:space="preserve">for receiving </w:t>
      </w:r>
      <w:r>
        <w:rPr>
          <w:rFonts w:ascii="Arial" w:hAnsi="Arial" w:cs="Arial"/>
          <w:sz w:val="22"/>
          <w:lang w:val="en-GB"/>
        </w:rPr>
        <w:t>handover command when the new RRC timer for “configured time” is running</w:t>
      </w:r>
      <w:r w:rsidR="0073458A">
        <w:rPr>
          <w:rFonts w:ascii="Arial" w:hAnsi="Arial" w:cs="Arial"/>
          <w:sz w:val="22"/>
          <w:lang w:val="en-GB"/>
        </w:rPr>
        <w:t>,</w:t>
      </w:r>
      <w:r w:rsidR="00775CA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are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29CA8416" w14:textId="77777777" w:rsidR="0012088D" w:rsidRDefault="0012088D" w:rsidP="0012088D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>MUSIM UE performs handover if handover command is received when new RRC timer for “configured time” is running.</w:t>
      </w:r>
    </w:p>
    <w:p w14:paraId="4AA84662" w14:textId="77777777" w:rsidR="0012088D" w:rsidRDefault="0012088D" w:rsidP="0012088D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>New RRC timer for “configured time” is stopped if handover command is received when the new RRC timer is running.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1CD4EC61" w:rsidR="00527CF1" w:rsidRDefault="0012088D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R2#113bis meeting minute.</w:t>
      </w:r>
    </w:p>
    <w:p w14:paraId="6CE1E229" w14:textId="30620F4F" w:rsidR="0012088D" w:rsidRDefault="0012088D" w:rsidP="0012088D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R2#115 meeting minute.</w:t>
      </w:r>
    </w:p>
    <w:sectPr w:rsidR="0012088D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D45A7" w14:textId="77777777" w:rsidR="008838E3" w:rsidRDefault="008838E3" w:rsidP="006105B4">
      <w:r>
        <w:separator/>
      </w:r>
    </w:p>
  </w:endnote>
  <w:endnote w:type="continuationSeparator" w:id="0">
    <w:p w14:paraId="3C5F9CBE" w14:textId="77777777" w:rsidR="008838E3" w:rsidRDefault="008838E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EC21" w14:textId="77777777" w:rsidR="008838E3" w:rsidRDefault="008838E3" w:rsidP="006105B4">
      <w:r>
        <w:separator/>
      </w:r>
    </w:p>
  </w:footnote>
  <w:footnote w:type="continuationSeparator" w:id="0">
    <w:p w14:paraId="1A35487D" w14:textId="77777777" w:rsidR="008838E3" w:rsidRDefault="008838E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37DEE"/>
    <w:rsid w:val="000441C9"/>
    <w:rsid w:val="00046A05"/>
    <w:rsid w:val="00050BC5"/>
    <w:rsid w:val="00055F17"/>
    <w:rsid w:val="00056AF2"/>
    <w:rsid w:val="000659B3"/>
    <w:rsid w:val="00067383"/>
    <w:rsid w:val="00077BD6"/>
    <w:rsid w:val="000807AF"/>
    <w:rsid w:val="000843AF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2088D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836AB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2480B"/>
    <w:rsid w:val="0033137B"/>
    <w:rsid w:val="00333C37"/>
    <w:rsid w:val="0033442F"/>
    <w:rsid w:val="003345F8"/>
    <w:rsid w:val="00336AC5"/>
    <w:rsid w:val="00345E18"/>
    <w:rsid w:val="003525CB"/>
    <w:rsid w:val="00352EA3"/>
    <w:rsid w:val="003542F1"/>
    <w:rsid w:val="00360C74"/>
    <w:rsid w:val="0037761C"/>
    <w:rsid w:val="003834FC"/>
    <w:rsid w:val="00384646"/>
    <w:rsid w:val="003B0E0E"/>
    <w:rsid w:val="003C0594"/>
    <w:rsid w:val="003D1826"/>
    <w:rsid w:val="003D71C6"/>
    <w:rsid w:val="003F577E"/>
    <w:rsid w:val="003F6FC7"/>
    <w:rsid w:val="003F72DB"/>
    <w:rsid w:val="004070C7"/>
    <w:rsid w:val="00420197"/>
    <w:rsid w:val="00420EEF"/>
    <w:rsid w:val="00431964"/>
    <w:rsid w:val="00434A73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A4B22"/>
    <w:rsid w:val="004B1A82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733D"/>
    <w:rsid w:val="00573B7C"/>
    <w:rsid w:val="00581EB9"/>
    <w:rsid w:val="00583EDB"/>
    <w:rsid w:val="005900AC"/>
    <w:rsid w:val="00590874"/>
    <w:rsid w:val="0059689B"/>
    <w:rsid w:val="005A1BF8"/>
    <w:rsid w:val="005A4C6B"/>
    <w:rsid w:val="005B0050"/>
    <w:rsid w:val="005B427B"/>
    <w:rsid w:val="005C2C67"/>
    <w:rsid w:val="005C304F"/>
    <w:rsid w:val="005C4AF4"/>
    <w:rsid w:val="005C6703"/>
    <w:rsid w:val="005C7FF3"/>
    <w:rsid w:val="005D0C44"/>
    <w:rsid w:val="005D56A2"/>
    <w:rsid w:val="005E2547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973BE"/>
    <w:rsid w:val="006A5267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3458A"/>
    <w:rsid w:val="00741D6F"/>
    <w:rsid w:val="00753DF2"/>
    <w:rsid w:val="0075669C"/>
    <w:rsid w:val="0075729D"/>
    <w:rsid w:val="00762F97"/>
    <w:rsid w:val="00771BF0"/>
    <w:rsid w:val="007729D8"/>
    <w:rsid w:val="00775CA0"/>
    <w:rsid w:val="00782FBA"/>
    <w:rsid w:val="00784602"/>
    <w:rsid w:val="00785054"/>
    <w:rsid w:val="00786389"/>
    <w:rsid w:val="00790615"/>
    <w:rsid w:val="007947B5"/>
    <w:rsid w:val="00795897"/>
    <w:rsid w:val="007A258D"/>
    <w:rsid w:val="007B0DDB"/>
    <w:rsid w:val="007B2CCB"/>
    <w:rsid w:val="007B3ACA"/>
    <w:rsid w:val="007B6197"/>
    <w:rsid w:val="007D29D7"/>
    <w:rsid w:val="007D52BA"/>
    <w:rsid w:val="007D697A"/>
    <w:rsid w:val="007D6F6E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38E3"/>
    <w:rsid w:val="00884A85"/>
    <w:rsid w:val="00894D0B"/>
    <w:rsid w:val="008B20BD"/>
    <w:rsid w:val="008C09F1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717F"/>
    <w:rsid w:val="009576F2"/>
    <w:rsid w:val="00967129"/>
    <w:rsid w:val="00970F67"/>
    <w:rsid w:val="00994571"/>
    <w:rsid w:val="009976A8"/>
    <w:rsid w:val="009B1A7D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0C97"/>
    <w:rsid w:val="00BA5AB9"/>
    <w:rsid w:val="00BB4F7F"/>
    <w:rsid w:val="00BB6507"/>
    <w:rsid w:val="00BB7825"/>
    <w:rsid w:val="00BC66EC"/>
    <w:rsid w:val="00BC7356"/>
    <w:rsid w:val="00BD684E"/>
    <w:rsid w:val="00BF751B"/>
    <w:rsid w:val="00C319E0"/>
    <w:rsid w:val="00C403FB"/>
    <w:rsid w:val="00C40B31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7A6"/>
    <w:rsid w:val="00CB3F85"/>
    <w:rsid w:val="00CD038D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2CDD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96D37"/>
    <w:rsid w:val="00DA16F8"/>
    <w:rsid w:val="00DB4F71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344AA"/>
    <w:rsid w:val="00E4058B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135B7"/>
    <w:rsid w:val="00F26017"/>
    <w:rsid w:val="00F33B96"/>
    <w:rsid w:val="00F34FB1"/>
    <w:rsid w:val="00F42CAC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8AB2A-7D7C-4BD1-81D4-EA8B9B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